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EE92F" w14:textId="19A93E8E" w:rsidR="00EB5230" w:rsidRPr="001F1D44" w:rsidRDefault="005678D2">
      <w:pPr>
        <w:rPr>
          <w:b/>
          <w:bCs/>
        </w:rPr>
      </w:pPr>
      <w:r w:rsidRPr="001F1D44">
        <w:rPr>
          <w:b/>
          <w:bCs/>
        </w:rPr>
        <w:t xml:space="preserve">Churchill County Museum AI Policy </w:t>
      </w:r>
    </w:p>
    <w:p w14:paraId="0CD196A5" w14:textId="0C7858DD" w:rsidR="005678D2" w:rsidRPr="001F1D44" w:rsidRDefault="00283D7F">
      <w:pPr>
        <w:rPr>
          <w:b/>
          <w:bCs/>
        </w:rPr>
      </w:pPr>
      <w:r>
        <w:rPr>
          <w:b/>
          <w:bCs/>
        </w:rPr>
        <w:t>Implemented July 2026</w:t>
      </w:r>
    </w:p>
    <w:p w14:paraId="6CFB1553" w14:textId="1B15AC94" w:rsidR="00D54AB6" w:rsidRPr="001F1D44" w:rsidRDefault="005678D2" w:rsidP="00D54AB6">
      <w:r w:rsidRPr="001F1D44">
        <w:t>So-called Artificial Intelligence (AI) is difficult to define by design</w:t>
      </w:r>
      <w:r w:rsidR="00B95E7B" w:rsidRPr="001F1D44">
        <w:t>,</w:t>
      </w:r>
      <w:r w:rsidRPr="001F1D44">
        <w:t xml:space="preserve"> and the term has been increasingly used to describe many technologies with incredibly limited overlap in functionality, ethics, and uses.</w:t>
      </w:r>
      <w:r w:rsidR="003373E2" w:rsidRPr="001F1D44">
        <w:t xml:space="preserve"> As of this policy’s drafting, it </w:t>
      </w:r>
      <w:r w:rsidR="009B65BB">
        <w:t>often refers</w:t>
      </w:r>
      <w:r w:rsidR="003373E2" w:rsidRPr="001F1D44">
        <w:t xml:space="preserve"> to any program </w:t>
      </w:r>
      <w:r w:rsidR="001F1D44" w:rsidRPr="001F1D44">
        <w:t>which uses</w:t>
      </w:r>
      <w:r w:rsidR="003373E2" w:rsidRPr="001F1D44">
        <w:t xml:space="preserve"> a statistical algorithm</w:t>
      </w:r>
      <w:r w:rsidR="00A03203">
        <w:t xml:space="preserve"> based on large quantities of data</w:t>
      </w:r>
      <w:r w:rsidR="003373E2" w:rsidRPr="001F1D44">
        <w:t xml:space="preserve"> to generate probabilistic results</w:t>
      </w:r>
      <w:r w:rsidR="00A937F5" w:rsidRPr="001F1D44">
        <w:t>. This expansive definition includes</w:t>
      </w:r>
      <w:r w:rsidR="005C16CB">
        <w:t xml:space="preserve"> Large-Language Model</w:t>
      </w:r>
      <w:r w:rsidR="005C16CB" w:rsidRPr="001F1D44">
        <w:rPr>
          <w:rStyle w:val="FootnoteReference"/>
        </w:rPr>
        <w:footnoteReference w:id="1"/>
      </w:r>
      <w:r w:rsidR="00A937F5" w:rsidRPr="001F1D44">
        <w:t xml:space="preserve"> giants</w:t>
      </w:r>
      <w:r w:rsidR="008969CB" w:rsidRPr="001F1D44">
        <w:t xml:space="preserve"> </w:t>
      </w:r>
      <w:r w:rsidR="00A937F5" w:rsidRPr="001F1D44">
        <w:t xml:space="preserve">such as </w:t>
      </w:r>
      <w:proofErr w:type="spellStart"/>
      <w:r w:rsidR="00A937F5" w:rsidRPr="001F1D44">
        <w:t>ChatGPT</w:t>
      </w:r>
      <w:proofErr w:type="spellEnd"/>
      <w:r w:rsidR="00A937F5" w:rsidRPr="001F1D44">
        <w:t>, Copilot, Gemini, and others</w:t>
      </w:r>
      <w:r w:rsidR="009B65BB">
        <w:t>;</w:t>
      </w:r>
      <w:r w:rsidR="00A937F5" w:rsidRPr="001F1D44">
        <w:t xml:space="preserve"> but also </w:t>
      </w:r>
      <w:r w:rsidR="00D54AB6" w:rsidRPr="001F1D44">
        <w:t xml:space="preserve">describes </w:t>
      </w:r>
      <w:r w:rsidR="00A937F5" w:rsidRPr="001F1D44">
        <w:t xml:space="preserve">some programs </w:t>
      </w:r>
      <w:r w:rsidR="00B95E7B" w:rsidRPr="001F1D44">
        <w:t>or functions which are decades old</w:t>
      </w:r>
      <w:r w:rsidR="008969CB" w:rsidRPr="001F1D44">
        <w:t xml:space="preserve"> </w:t>
      </w:r>
      <w:r w:rsidR="00B95E7B" w:rsidRPr="001F1D44">
        <w:t>and have had a place in museum practice for many years</w:t>
      </w:r>
      <w:r w:rsidR="00D54AB6" w:rsidRPr="001F1D44">
        <w:t xml:space="preserve">. </w:t>
      </w:r>
      <w:r w:rsidR="00A03203">
        <w:t xml:space="preserve">It is worth noting that not all digital automation is considered AI, even if it may involve elements of randomness. To avoid confusion, some of these non-ai automations are also listed here under acceptable uses. </w:t>
      </w:r>
    </w:p>
    <w:p w14:paraId="056F5AE8" w14:textId="082A8548" w:rsidR="00D54AB6" w:rsidRPr="001F1D44" w:rsidRDefault="00D54AB6" w:rsidP="00D54AB6">
      <w:r w:rsidRPr="001F1D44">
        <w:t xml:space="preserve">Many museum visitors have strong feelings about AI. </w:t>
      </w:r>
      <w:r w:rsidR="001F1D44" w:rsidRPr="001F1D44">
        <w:t>A</w:t>
      </w:r>
      <w:r w:rsidRPr="001F1D44">
        <w:t xml:space="preserve"> 2026 survey produced by the American Alliance of Museums found that less than 10% of adults found it acceptable for museums to present AI content in exhibits. However, nearly half found it acceptable to use AI for tasks such as writing emails.  The overwhelming majority of respondents reasonably question the accuracy of AI-generated materials, while others expressed ethical concerns. </w:t>
      </w:r>
      <w:proofErr w:type="gramStart"/>
      <w:r w:rsidRPr="001F1D44">
        <w:t>The majority of</w:t>
      </w:r>
      <w:proofErr w:type="gramEnd"/>
      <w:r w:rsidRPr="001F1D44">
        <w:t xml:space="preserve"> people expect museums to, at the very least, be thoughtful and transparent</w:t>
      </w:r>
      <w:r w:rsidR="001F1D44" w:rsidRPr="001F1D44">
        <w:t xml:space="preserve"> with any use of AI</w:t>
      </w:r>
      <w:r w:rsidRPr="001F1D44">
        <w:t>.</w:t>
      </w:r>
      <w:r w:rsidRPr="001F1D44">
        <w:rPr>
          <w:rStyle w:val="FootnoteReference"/>
        </w:rPr>
        <w:footnoteReference w:id="2"/>
      </w:r>
    </w:p>
    <w:p w14:paraId="3C02A4C8" w14:textId="42CFC0CA" w:rsidR="00D54AB6" w:rsidRPr="001F1D44" w:rsidRDefault="00D54AB6">
      <w:r w:rsidRPr="001F1D44">
        <w:t xml:space="preserve">The Churchill County Museum values integrity and highlighting the very human stories of our community. As such, we are committed to ensuring all of our exhibits, programming, and publications are </w:t>
      </w:r>
      <w:proofErr w:type="gramStart"/>
      <w:r w:rsidRPr="001F1D44">
        <w:t>human-made</w:t>
      </w:r>
      <w:proofErr w:type="gramEnd"/>
      <w:r w:rsidRPr="001F1D44">
        <w:t xml:space="preserve">. </w:t>
      </w:r>
      <w:r w:rsidR="00016893" w:rsidRPr="001F1D44">
        <w:t xml:space="preserve">However, the boundaries of “human-made” have historically shifted with technology, and so we felt the need for specificity. Furthermore, it has been suggested that zero-tolerance AI policies may </w:t>
      </w:r>
      <w:r w:rsidR="009B65BB">
        <w:t>simply</w:t>
      </w:r>
      <w:r w:rsidR="00016893" w:rsidRPr="001F1D44">
        <w:t xml:space="preserve"> create shame (and therefore secrecy) around AI use rather than </w:t>
      </w:r>
      <w:proofErr w:type="gramStart"/>
      <w:r w:rsidR="00016893" w:rsidRPr="001F1D44">
        <w:t>actually curb</w:t>
      </w:r>
      <w:proofErr w:type="gramEnd"/>
      <w:r w:rsidR="00016893" w:rsidRPr="001F1D44">
        <w:t xml:space="preserve"> its use. </w:t>
      </w:r>
    </w:p>
    <w:p w14:paraId="29EE291E" w14:textId="33B634B4" w:rsidR="005678D2" w:rsidRPr="001F1D44" w:rsidRDefault="00A937F5">
      <w:r w:rsidRPr="001F1D44">
        <w:t xml:space="preserve">In light of all this, the Churchill County Museum felt it necessary to create a policy outlining which ways </w:t>
      </w:r>
      <w:proofErr w:type="gramStart"/>
      <w:r w:rsidRPr="001F1D44">
        <w:t>algorithmically-based</w:t>
      </w:r>
      <w:proofErr w:type="gramEnd"/>
      <w:r w:rsidRPr="001F1D44">
        <w:t xml:space="preserve"> programs may and may not be used in creating</w:t>
      </w:r>
      <w:r w:rsidR="002665C5">
        <w:t xml:space="preserve"> materials for the museum</w:t>
      </w:r>
      <w:r w:rsidRPr="001F1D44">
        <w:t xml:space="preserve">. </w:t>
      </w:r>
      <w:r w:rsidR="00016893" w:rsidRPr="001F1D44">
        <w:t>We hope that this increases transparency and education around what statistic</w:t>
      </w:r>
      <w:r w:rsidR="008969CB" w:rsidRPr="001F1D44">
        <w:t xml:space="preserve">al models can and cannot do. </w:t>
      </w:r>
    </w:p>
    <w:p w14:paraId="5A001662" w14:textId="0F81A3C6" w:rsidR="005678D2" w:rsidRPr="00D52967" w:rsidRDefault="005678D2">
      <w:pPr>
        <w:rPr>
          <w:b/>
          <w:bCs/>
          <w:i/>
          <w:iCs/>
        </w:rPr>
      </w:pPr>
      <w:r w:rsidRPr="00D52967">
        <w:rPr>
          <w:b/>
          <w:bCs/>
          <w:i/>
          <w:iCs/>
        </w:rPr>
        <w:t xml:space="preserve">Acceptable Uses: </w:t>
      </w:r>
    </w:p>
    <w:p w14:paraId="7B74AAC8" w14:textId="43070E48" w:rsidR="005678D2" w:rsidRPr="001F1D44" w:rsidRDefault="003373E2" w:rsidP="003373E2">
      <w:pPr>
        <w:pStyle w:val="ListParagraph"/>
        <w:numPr>
          <w:ilvl w:val="0"/>
          <w:numId w:val="2"/>
        </w:numPr>
      </w:pPr>
      <w:r w:rsidRPr="00D52967">
        <w:rPr>
          <w:b/>
          <w:bCs/>
        </w:rPr>
        <w:t>Computer-assisted transcription</w:t>
      </w:r>
      <w:r w:rsidR="00D52967" w:rsidRPr="00D52967">
        <w:rPr>
          <w:b/>
          <w:bCs/>
        </w:rPr>
        <w:t>.</w:t>
      </w:r>
      <w:r w:rsidRPr="001F1D44">
        <w:t xml:space="preserve"> Presenting a program with an image of a written text or audio and allowing the program to create a first pass transcript. Before publication, all transcript</w:t>
      </w:r>
      <w:r w:rsidR="00B25B19" w:rsidRPr="001F1D44">
        <w:t>s</w:t>
      </w:r>
      <w:r w:rsidRPr="001F1D44">
        <w:t xml:space="preserve"> must be checked by a human against the original image or audio.</w:t>
      </w:r>
    </w:p>
    <w:p w14:paraId="0CAD5964" w14:textId="3C4B83C7" w:rsidR="00077621" w:rsidRPr="001F1D44" w:rsidRDefault="00077621" w:rsidP="003373E2">
      <w:pPr>
        <w:pStyle w:val="ListParagraph"/>
        <w:numPr>
          <w:ilvl w:val="0"/>
          <w:numId w:val="2"/>
        </w:numPr>
      </w:pPr>
      <w:r w:rsidRPr="00D52967">
        <w:rPr>
          <w:b/>
          <w:bCs/>
        </w:rPr>
        <w:t>Minor image refinement</w:t>
      </w:r>
      <w:r w:rsidR="00D52967" w:rsidRPr="00D52967">
        <w:rPr>
          <w:b/>
          <w:bCs/>
        </w:rPr>
        <w:t>.</w:t>
      </w:r>
      <w:r w:rsidRPr="001F1D44">
        <w:t xml:space="preserve"> Using tools such as Photoshop’s subject select or spot healing brush, which do not substantially alter the image beyond cleaning and specific cropping. Colorization may also be considered on a </w:t>
      </w:r>
      <w:r w:rsidR="008969CB" w:rsidRPr="001F1D44">
        <w:t>case-by-case</w:t>
      </w:r>
      <w:r w:rsidRPr="001F1D44">
        <w:t xml:space="preserve"> basis using specific colorization algorithms.   </w:t>
      </w:r>
    </w:p>
    <w:p w14:paraId="309C6AD5" w14:textId="1F6C76E9" w:rsidR="00A937F5" w:rsidRPr="001F1D44" w:rsidRDefault="00077621" w:rsidP="00A937F5">
      <w:pPr>
        <w:pStyle w:val="ListParagraph"/>
        <w:numPr>
          <w:ilvl w:val="0"/>
          <w:numId w:val="2"/>
        </w:numPr>
      </w:pPr>
      <w:r w:rsidRPr="00D52967">
        <w:rPr>
          <w:b/>
          <w:bCs/>
        </w:rPr>
        <w:t>Minor audio refinement</w:t>
      </w:r>
      <w:r w:rsidR="00D52967" w:rsidRPr="00D52967">
        <w:rPr>
          <w:b/>
          <w:bCs/>
        </w:rPr>
        <w:t>.</w:t>
      </w:r>
      <w:r w:rsidRPr="001F1D44">
        <w:t xml:space="preserve"> Tools such as white noise suppression or click removals, as found in many audio or video editing programs.</w:t>
      </w:r>
    </w:p>
    <w:p w14:paraId="6DFED748" w14:textId="7B4D119F" w:rsidR="00FA043C" w:rsidRPr="001F1D44" w:rsidRDefault="008969CB" w:rsidP="00FA043C">
      <w:pPr>
        <w:pStyle w:val="ListParagraph"/>
        <w:numPr>
          <w:ilvl w:val="0"/>
          <w:numId w:val="2"/>
        </w:numPr>
      </w:pPr>
      <w:r w:rsidRPr="00D52967">
        <w:rPr>
          <w:b/>
          <w:bCs/>
        </w:rPr>
        <w:lastRenderedPageBreak/>
        <w:t>Language refinement</w:t>
      </w:r>
      <w:r w:rsidR="00D52967">
        <w:rPr>
          <w:b/>
          <w:bCs/>
        </w:rPr>
        <w:t>.</w:t>
      </w:r>
      <w:r w:rsidRPr="001F1D44">
        <w:t xml:space="preserve"> Presenting a program with a snippet of text and allowing it to suggest edits, as one might in a peer editing situation. However, this source is also useful in recommending words or phrases: </w:t>
      </w:r>
      <w:hyperlink r:id="rId8" w:history="1">
        <w:r w:rsidRPr="001F1D44">
          <w:rPr>
            <w:rStyle w:val="Hyperlink"/>
            <w:color w:val="auto"/>
          </w:rPr>
          <w:t>https://www.onelook.com/thesaurus/</w:t>
        </w:r>
      </w:hyperlink>
      <w:r w:rsidRPr="001F1D44">
        <w:t xml:space="preserve"> </w:t>
      </w:r>
    </w:p>
    <w:p w14:paraId="6CAD52C6" w14:textId="52E57633" w:rsidR="00B25B19" w:rsidRDefault="00B25B19" w:rsidP="00B25B19">
      <w:pPr>
        <w:pStyle w:val="ListParagraph"/>
        <w:numPr>
          <w:ilvl w:val="0"/>
          <w:numId w:val="2"/>
        </w:numPr>
      </w:pPr>
      <w:r w:rsidRPr="00D52967">
        <w:rPr>
          <w:b/>
          <w:bCs/>
        </w:rPr>
        <w:t>Generating reading</w:t>
      </w:r>
      <w:r w:rsidR="007F15D5" w:rsidRPr="00D52967">
        <w:rPr>
          <w:b/>
          <w:bCs/>
        </w:rPr>
        <w:t xml:space="preserve"> or resource</w:t>
      </w:r>
      <w:r w:rsidRPr="00D52967">
        <w:rPr>
          <w:b/>
          <w:bCs/>
        </w:rPr>
        <w:t xml:space="preserve"> lists for internal use</w:t>
      </w:r>
      <w:r w:rsidR="00D52967" w:rsidRPr="00D52967">
        <w:rPr>
          <w:b/>
          <w:bCs/>
        </w:rPr>
        <w:t>.</w:t>
      </w:r>
      <w:r w:rsidRPr="001F1D44">
        <w:t xml:space="preserve"> While you may be able to get a list of some useful secondary sources, know that </w:t>
      </w:r>
      <w:r w:rsidR="009B65BB">
        <w:t>AI models</w:t>
      </w:r>
      <w:r w:rsidRPr="001F1D44">
        <w:t xml:space="preserve"> are known to both fabricate sources AND underreport </w:t>
      </w:r>
      <w:r w:rsidR="009B65BB">
        <w:t>or miscredit</w:t>
      </w:r>
      <w:r w:rsidRPr="001F1D44">
        <w:t xml:space="preserve"> sources written by underrepresented scholars. No source may be cited or used to inform writing or programming/exhibit design without being found and read/watched by the researcher. Similarly, these lists may not be presented to the public as fact. </w:t>
      </w:r>
    </w:p>
    <w:p w14:paraId="36BAEE37" w14:textId="0B637852" w:rsidR="00FA043C" w:rsidRPr="001F1D44" w:rsidRDefault="00FA043C" w:rsidP="00B25B19">
      <w:pPr>
        <w:pStyle w:val="ListParagraph"/>
        <w:numPr>
          <w:ilvl w:val="0"/>
          <w:numId w:val="2"/>
        </w:numPr>
      </w:pPr>
      <w:r w:rsidRPr="00D52967">
        <w:rPr>
          <w:b/>
          <w:bCs/>
        </w:rPr>
        <w:t>Auto</w:t>
      </w:r>
      <w:r w:rsidR="005F3323" w:rsidRPr="00D52967">
        <w:rPr>
          <w:b/>
          <w:bCs/>
        </w:rPr>
        <w:t>-</w:t>
      </w:r>
      <w:r w:rsidRPr="00D52967">
        <w:rPr>
          <w:b/>
          <w:bCs/>
        </w:rPr>
        <w:t>filling information from one form to another</w:t>
      </w:r>
      <w:r w:rsidR="00D52967" w:rsidRPr="00D52967">
        <w:rPr>
          <w:b/>
          <w:bCs/>
        </w:rPr>
        <w:t>.</w:t>
      </w:r>
      <w:r>
        <w:t xml:space="preserve"> </w:t>
      </w:r>
      <w:r w:rsidR="00D52967">
        <w:t>For example, having Microsoft Word add recipient details to a form letter</w:t>
      </w:r>
      <w:r w:rsidR="00A03203">
        <w:t>, or using a wordsearch generator</w:t>
      </w:r>
      <w:r w:rsidR="00156A06">
        <w:t>.</w:t>
      </w:r>
    </w:p>
    <w:p w14:paraId="30361ED9" w14:textId="2A992FEC" w:rsidR="003373E2" w:rsidRPr="00991CAB" w:rsidRDefault="003373E2" w:rsidP="00077621">
      <w:pPr>
        <w:rPr>
          <w:b/>
          <w:bCs/>
          <w:i/>
          <w:iCs/>
        </w:rPr>
      </w:pPr>
      <w:r w:rsidRPr="00991CAB">
        <w:rPr>
          <w:b/>
          <w:bCs/>
          <w:i/>
          <w:iCs/>
        </w:rPr>
        <w:t xml:space="preserve">Unacceptable Uses: </w:t>
      </w:r>
    </w:p>
    <w:p w14:paraId="51D034EB" w14:textId="4CE9CB3C" w:rsidR="00077621" w:rsidRPr="001F1D44" w:rsidRDefault="00A02715" w:rsidP="00077621">
      <w:pPr>
        <w:pStyle w:val="ListParagraph"/>
        <w:numPr>
          <w:ilvl w:val="0"/>
          <w:numId w:val="5"/>
        </w:numPr>
        <w:ind w:left="720"/>
      </w:pPr>
      <w:r w:rsidRPr="00D52967">
        <w:rPr>
          <w:b/>
          <w:bCs/>
        </w:rPr>
        <w:t>G</w:t>
      </w:r>
      <w:r w:rsidR="00077621" w:rsidRPr="00D52967">
        <w:rPr>
          <w:b/>
          <w:bCs/>
        </w:rPr>
        <w:t>enerating images, audio,</w:t>
      </w:r>
      <w:r w:rsidR="006F2135" w:rsidRPr="00D52967">
        <w:rPr>
          <w:b/>
          <w:bCs/>
        </w:rPr>
        <w:t xml:space="preserve"> or</w:t>
      </w:r>
      <w:r w:rsidR="00077621" w:rsidRPr="00D52967">
        <w:rPr>
          <w:b/>
          <w:bCs/>
        </w:rPr>
        <w:t xml:space="preserve"> video</w:t>
      </w:r>
      <w:r w:rsidR="00D52967" w:rsidRPr="00D52967">
        <w:rPr>
          <w:b/>
          <w:bCs/>
        </w:rPr>
        <w:t>.</w:t>
      </w:r>
      <w:r w:rsidR="001F1D44" w:rsidRPr="001F1D44">
        <w:t xml:space="preserve"> E</w:t>
      </w:r>
      <w:r w:rsidR="009C00A8" w:rsidRPr="001F1D44">
        <w:t>ven for placeholders (In fact, with placeholders, the uglier the better, so they will be caught and removed before final publication).</w:t>
      </w:r>
      <w:r w:rsidR="00D52967">
        <w:t xml:space="preserve"> If we do not have a suitable image in our collection, here are a few non-AI sources containing a wealth of images</w:t>
      </w:r>
      <w:r w:rsidR="006F2135" w:rsidRPr="001F1D44">
        <w:t xml:space="preserve">: </w:t>
      </w:r>
      <w:r w:rsidR="00077621" w:rsidRPr="001F1D44">
        <w:t xml:space="preserve"> </w:t>
      </w:r>
    </w:p>
    <w:p w14:paraId="0D7B3BF5" w14:textId="3AEAA90D" w:rsidR="006F2135" w:rsidRPr="001F1D44" w:rsidRDefault="006F2135" w:rsidP="006F2135">
      <w:pPr>
        <w:pStyle w:val="ListParagraph"/>
        <w:numPr>
          <w:ilvl w:val="1"/>
          <w:numId w:val="5"/>
        </w:numPr>
      </w:pPr>
      <w:r w:rsidRPr="001F1D44">
        <w:t xml:space="preserve">Wikimedia commons: </w:t>
      </w:r>
      <w:hyperlink r:id="rId9" w:history="1">
        <w:r w:rsidRPr="001F1D44">
          <w:rPr>
            <w:rStyle w:val="Hyperlink"/>
            <w:color w:val="auto"/>
          </w:rPr>
          <w:t>https://commons.wikimedia.org/wiki/Main_Page</w:t>
        </w:r>
      </w:hyperlink>
      <w:r w:rsidRPr="001F1D44">
        <w:t xml:space="preserve"> </w:t>
      </w:r>
    </w:p>
    <w:p w14:paraId="576428CC" w14:textId="03393B88" w:rsidR="006F2135" w:rsidRPr="001F1D44" w:rsidRDefault="006F2135" w:rsidP="006F2135">
      <w:pPr>
        <w:pStyle w:val="ListParagraph"/>
        <w:numPr>
          <w:ilvl w:val="1"/>
          <w:numId w:val="5"/>
        </w:numPr>
      </w:pPr>
      <w:r w:rsidRPr="001F1D44">
        <w:t xml:space="preserve">Library of congress: </w:t>
      </w:r>
      <w:hyperlink r:id="rId10" w:history="1">
        <w:r w:rsidRPr="001F1D44">
          <w:rPr>
            <w:rStyle w:val="Hyperlink"/>
            <w:color w:val="auto"/>
          </w:rPr>
          <w:t>https://www.loc.gov/</w:t>
        </w:r>
      </w:hyperlink>
      <w:r w:rsidRPr="001F1D44">
        <w:t xml:space="preserve"> </w:t>
      </w:r>
    </w:p>
    <w:p w14:paraId="45AD8FB8" w14:textId="22A9CD49" w:rsidR="006F2135" w:rsidRPr="001F1D44" w:rsidRDefault="006F2135" w:rsidP="006F2135">
      <w:pPr>
        <w:pStyle w:val="ListParagraph"/>
        <w:numPr>
          <w:ilvl w:val="1"/>
          <w:numId w:val="5"/>
        </w:numPr>
      </w:pPr>
      <w:r w:rsidRPr="001F1D44">
        <w:t xml:space="preserve">National Archives: </w:t>
      </w:r>
      <w:hyperlink r:id="rId11" w:history="1">
        <w:r w:rsidRPr="001F1D44">
          <w:rPr>
            <w:rStyle w:val="Hyperlink"/>
            <w:color w:val="auto"/>
          </w:rPr>
          <w:t>https://www.archives.gov/</w:t>
        </w:r>
      </w:hyperlink>
      <w:r w:rsidRPr="001F1D44">
        <w:t xml:space="preserve"> </w:t>
      </w:r>
    </w:p>
    <w:p w14:paraId="67352862" w14:textId="3986AB18" w:rsidR="006F2135" w:rsidRPr="001F1D44" w:rsidRDefault="006F2135" w:rsidP="006F2135">
      <w:pPr>
        <w:pStyle w:val="ListParagraph"/>
        <w:numPr>
          <w:ilvl w:val="1"/>
          <w:numId w:val="5"/>
        </w:numPr>
      </w:pPr>
      <w:r w:rsidRPr="001F1D44">
        <w:t>UNR Library: https://library.unr.edu/</w:t>
      </w:r>
      <w:r w:rsidRPr="001F1D44">
        <w:rPr>
          <w:b/>
          <w:bCs/>
        </w:rPr>
        <w:t xml:space="preserve"> </w:t>
      </w:r>
      <w:r w:rsidR="00BB71B7" w:rsidRPr="001F1D44">
        <w:rPr>
          <w:b/>
          <w:bCs/>
        </w:rPr>
        <w:t xml:space="preserve"> </w:t>
      </w:r>
    </w:p>
    <w:p w14:paraId="4D9E9D74" w14:textId="294A4B06" w:rsidR="009F1E42" w:rsidRPr="001F1D44" w:rsidRDefault="006F2135" w:rsidP="009F1E42">
      <w:pPr>
        <w:pStyle w:val="ListParagraph"/>
        <w:numPr>
          <w:ilvl w:val="1"/>
          <w:numId w:val="5"/>
        </w:numPr>
      </w:pPr>
      <w:r w:rsidRPr="001F1D44">
        <w:t>The wealth of local talent available</w:t>
      </w:r>
      <w:r w:rsidR="009F1E42" w:rsidRPr="001F1D44">
        <w:t xml:space="preserve"> on staff and</w:t>
      </w:r>
      <w:r w:rsidRPr="001F1D44">
        <w:t xml:space="preserve"> in our </w:t>
      </w:r>
      <w:r w:rsidR="009F1E42" w:rsidRPr="001F1D44">
        <w:t xml:space="preserve">wider </w:t>
      </w:r>
      <w:r w:rsidRPr="001F1D44">
        <w:t>community.</w:t>
      </w:r>
    </w:p>
    <w:p w14:paraId="22F13FE2" w14:textId="075580CA" w:rsidR="009F1E42" w:rsidRPr="001F1D44" w:rsidRDefault="009F1E42" w:rsidP="009F1E42">
      <w:pPr>
        <w:pStyle w:val="ListParagraph"/>
        <w:numPr>
          <w:ilvl w:val="0"/>
          <w:numId w:val="5"/>
        </w:numPr>
        <w:ind w:left="720"/>
      </w:pPr>
      <w:r w:rsidRPr="00D52967">
        <w:rPr>
          <w:b/>
          <w:bCs/>
        </w:rPr>
        <w:t xml:space="preserve">Substantive, qualitative edits to images, </w:t>
      </w:r>
      <w:proofErr w:type="gramStart"/>
      <w:r w:rsidRPr="00D52967">
        <w:rPr>
          <w:b/>
          <w:bCs/>
        </w:rPr>
        <w:t>audio</w:t>
      </w:r>
      <w:proofErr w:type="gramEnd"/>
      <w:r w:rsidRPr="00D52967">
        <w:rPr>
          <w:b/>
          <w:bCs/>
        </w:rPr>
        <w:t xml:space="preserve"> or video</w:t>
      </w:r>
      <w:r w:rsidR="00D52967" w:rsidRPr="00D52967">
        <w:rPr>
          <w:b/>
          <w:bCs/>
        </w:rPr>
        <w:t>.</w:t>
      </w:r>
      <w:r w:rsidRPr="001F1D44">
        <w:t xml:space="preserve"> Any changes which add or change the information presented. Some examples of unacceptable changes</w:t>
      </w:r>
      <w:r w:rsidR="00D52967">
        <w:t xml:space="preserve"> when made by AI</w:t>
      </w:r>
      <w:r w:rsidRPr="001F1D44">
        <w:t xml:space="preserve"> include, but are not limited to, </w:t>
      </w:r>
      <w:r w:rsidR="008969CB" w:rsidRPr="001F1D44">
        <w:t>removing or adding a person/object/etc., changing an expression or pose, reproducing the image in a different art</w:t>
      </w:r>
      <w:r w:rsidR="001F1D44">
        <w:t xml:space="preserve"> </w:t>
      </w:r>
      <w:r w:rsidR="008969CB" w:rsidRPr="001F1D44">
        <w:t xml:space="preserve">style (such as </w:t>
      </w:r>
      <w:proofErr w:type="gramStart"/>
      <w:r w:rsidR="008969CB" w:rsidRPr="001F1D44">
        <w:t>making</w:t>
      </w:r>
      <w:proofErr w:type="gramEnd"/>
      <w:r w:rsidR="008969CB" w:rsidRPr="001F1D44">
        <w:t xml:space="preserve"> a photograph look like a sketch), etc. </w:t>
      </w:r>
      <w:r w:rsidR="00D52967">
        <w:t xml:space="preserve">Human-made imaginings or </w:t>
      </w:r>
      <w:proofErr w:type="spellStart"/>
      <w:r w:rsidR="00D52967">
        <w:t>reimaginings</w:t>
      </w:r>
      <w:proofErr w:type="spellEnd"/>
      <w:r w:rsidR="00D52967">
        <w:t xml:space="preserve"> are, of course, acceptable, but should be clearly labeled as such.</w:t>
      </w:r>
    </w:p>
    <w:p w14:paraId="7D37D82C" w14:textId="2191FCBF" w:rsidR="009F1E42" w:rsidRPr="001F1D44" w:rsidRDefault="009F1E42" w:rsidP="006F2135">
      <w:pPr>
        <w:pStyle w:val="ListParagraph"/>
        <w:numPr>
          <w:ilvl w:val="0"/>
          <w:numId w:val="5"/>
        </w:numPr>
        <w:ind w:left="720"/>
      </w:pPr>
      <w:r w:rsidRPr="00D52967">
        <w:rPr>
          <w:b/>
          <w:bCs/>
        </w:rPr>
        <w:t>Fully generating text, including for private communication</w:t>
      </w:r>
      <w:r w:rsidR="00B25B19" w:rsidRPr="00D52967">
        <w:rPr>
          <w:b/>
          <w:bCs/>
        </w:rPr>
        <w:t>s</w:t>
      </w:r>
      <w:r w:rsidR="00D52967" w:rsidRPr="00D52967">
        <w:rPr>
          <w:b/>
          <w:bCs/>
        </w:rPr>
        <w:t>.</w:t>
      </w:r>
      <w:r w:rsidRPr="001F1D44">
        <w:t xml:space="preserve"> </w:t>
      </w:r>
      <w:r w:rsidR="00D1666B" w:rsidRPr="001F1D44">
        <w:t xml:space="preserve">As previously mentioned, tweaking language is acceptable, but all substance must come from </w:t>
      </w:r>
      <w:r w:rsidR="001F1D44">
        <w:t>a human</w:t>
      </w:r>
      <w:r w:rsidR="00D1666B" w:rsidRPr="001F1D44">
        <w:t xml:space="preserve"> author. </w:t>
      </w:r>
    </w:p>
    <w:p w14:paraId="09A7690F" w14:textId="4374A588" w:rsidR="009F1E42" w:rsidRPr="001F1D44" w:rsidRDefault="006F2135" w:rsidP="00B25B19">
      <w:pPr>
        <w:pStyle w:val="ListParagraph"/>
        <w:numPr>
          <w:ilvl w:val="0"/>
          <w:numId w:val="5"/>
        </w:numPr>
        <w:ind w:left="720"/>
      </w:pPr>
      <w:r w:rsidRPr="00D52967">
        <w:rPr>
          <w:b/>
          <w:bCs/>
        </w:rPr>
        <w:t>As a research source</w:t>
      </w:r>
      <w:r w:rsidR="00D52967" w:rsidRPr="00D52967">
        <w:rPr>
          <w:b/>
          <w:bCs/>
        </w:rPr>
        <w:t>.</w:t>
      </w:r>
      <w:r w:rsidRPr="001F1D44">
        <w:t xml:space="preserve"> While taking recommendations of sources generated by AI is acceptable, its </w:t>
      </w:r>
      <w:r w:rsidR="00B25B19" w:rsidRPr="001F1D44">
        <w:t>summari</w:t>
      </w:r>
      <w:r w:rsidRPr="001F1D44">
        <w:t xml:space="preserve">es (or </w:t>
      </w:r>
      <w:r w:rsidR="00A937F5" w:rsidRPr="001F1D44">
        <w:t>even alleged quotes it</w:t>
      </w:r>
      <w:r w:rsidRPr="001F1D44">
        <w:t xml:space="preserve"> present</w:t>
      </w:r>
      <w:r w:rsidR="00A937F5" w:rsidRPr="001F1D44">
        <w:t>s</w:t>
      </w:r>
      <w:r w:rsidRPr="001F1D44">
        <w:t xml:space="preserve">) are not equivalent to </w:t>
      </w:r>
      <w:proofErr w:type="gramStart"/>
      <w:r w:rsidRPr="001F1D44">
        <w:t>actually consulting</w:t>
      </w:r>
      <w:proofErr w:type="gramEnd"/>
      <w:r w:rsidRPr="001F1D44">
        <w:t xml:space="preserve"> the source. </w:t>
      </w:r>
    </w:p>
    <w:p w14:paraId="6652D23F" w14:textId="4EE59EFD" w:rsidR="00B25B19" w:rsidRPr="001F1D44" w:rsidRDefault="00B25B19" w:rsidP="00B25B19">
      <w:pPr>
        <w:pStyle w:val="ListParagraph"/>
        <w:numPr>
          <w:ilvl w:val="0"/>
          <w:numId w:val="5"/>
        </w:numPr>
        <w:ind w:left="720"/>
      </w:pPr>
      <w:r w:rsidRPr="00D52967">
        <w:rPr>
          <w:b/>
          <w:bCs/>
        </w:rPr>
        <w:t>Translation</w:t>
      </w:r>
      <w:r w:rsidR="00D52967" w:rsidRPr="00D52967">
        <w:rPr>
          <w:b/>
          <w:bCs/>
        </w:rPr>
        <w:t>.</w:t>
      </w:r>
      <w:r w:rsidRPr="001F1D44">
        <w:t xml:space="preserve"> All translations must be produced by someone fluent (or at least conversational) in the chosen language. </w:t>
      </w:r>
    </w:p>
    <w:p w14:paraId="635E3C8C" w14:textId="614767BA" w:rsidR="009F1E42" w:rsidRPr="001F1D44" w:rsidRDefault="009F1E42" w:rsidP="009F1E42">
      <w:pPr>
        <w:pStyle w:val="ListParagraph"/>
        <w:numPr>
          <w:ilvl w:val="0"/>
          <w:numId w:val="5"/>
        </w:numPr>
        <w:ind w:left="720"/>
      </w:pPr>
      <w:r w:rsidRPr="00D52967">
        <w:rPr>
          <w:b/>
          <w:bCs/>
        </w:rPr>
        <w:t>Knowingly including any of the above produced by someone else</w:t>
      </w:r>
      <w:r w:rsidR="00D52967" w:rsidRPr="00D52967">
        <w:rPr>
          <w:b/>
          <w:bCs/>
        </w:rPr>
        <w:t>.</w:t>
      </w:r>
      <w:r w:rsidRPr="001F1D44">
        <w:t xml:space="preserve"> Many clipart, stock sites, and even published films and books now have </w:t>
      </w:r>
      <w:proofErr w:type="gramStart"/>
      <w:r w:rsidRPr="001F1D44">
        <w:t>algorithmically-generated</w:t>
      </w:r>
      <w:proofErr w:type="gramEnd"/>
      <w:r w:rsidRPr="001F1D44">
        <w:t xml:space="preserve"> content, and it can be difficult if not impossible for some to disce</w:t>
      </w:r>
      <w:r w:rsidR="00A937F5" w:rsidRPr="001F1D44">
        <w:t xml:space="preserve">rn whether a piece is produced through AI. If it is brought to the museum’s attention a piece generated with AI </w:t>
      </w:r>
      <w:r w:rsidR="00D1666B" w:rsidRPr="001F1D44">
        <w:t xml:space="preserve">has been unwittingly included or cited, </w:t>
      </w:r>
      <w:r w:rsidR="008969CB" w:rsidRPr="001F1D44">
        <w:t xml:space="preserve">the museum will acknowledge the mistake and work to remove the generated content as quickly as possible. </w:t>
      </w:r>
      <w:r w:rsidR="00A937F5" w:rsidRPr="001F1D44">
        <w:t xml:space="preserve"> </w:t>
      </w:r>
    </w:p>
    <w:p w14:paraId="5F7D459E" w14:textId="5781B257" w:rsidR="008969CB" w:rsidRPr="001F1D44" w:rsidRDefault="008969CB" w:rsidP="008969CB"/>
    <w:p w14:paraId="25A39A56" w14:textId="5DB6B4CF" w:rsidR="008969CB" w:rsidRPr="001F1D44" w:rsidRDefault="008969CB" w:rsidP="008969CB">
      <w:r w:rsidRPr="001F1D44">
        <w:t>Please bring up any uses not mentioned on this list with management.</w:t>
      </w:r>
    </w:p>
    <w:sectPr w:rsidR="008969CB" w:rsidRPr="001F1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0A0F2" w14:textId="77777777" w:rsidR="00A937F5" w:rsidRDefault="00A937F5" w:rsidP="00A937F5">
      <w:pPr>
        <w:spacing w:after="0" w:line="240" w:lineRule="auto"/>
      </w:pPr>
      <w:r>
        <w:separator/>
      </w:r>
    </w:p>
  </w:endnote>
  <w:endnote w:type="continuationSeparator" w:id="0">
    <w:p w14:paraId="7467A82F" w14:textId="77777777" w:rsidR="00A937F5" w:rsidRDefault="00A937F5" w:rsidP="00A93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76436" w14:textId="77777777" w:rsidR="00A937F5" w:rsidRDefault="00A937F5" w:rsidP="00A937F5">
      <w:pPr>
        <w:spacing w:after="0" w:line="240" w:lineRule="auto"/>
      </w:pPr>
      <w:r>
        <w:separator/>
      </w:r>
    </w:p>
  </w:footnote>
  <w:footnote w:type="continuationSeparator" w:id="0">
    <w:p w14:paraId="4C3053CD" w14:textId="77777777" w:rsidR="00A937F5" w:rsidRDefault="00A937F5" w:rsidP="00A937F5">
      <w:pPr>
        <w:spacing w:after="0" w:line="240" w:lineRule="auto"/>
      </w:pPr>
      <w:r>
        <w:continuationSeparator/>
      </w:r>
    </w:p>
  </w:footnote>
  <w:footnote w:id="1">
    <w:p w14:paraId="18F654D0" w14:textId="77777777" w:rsidR="005C16CB" w:rsidRPr="001F1D44" w:rsidRDefault="005C16CB" w:rsidP="005C16CB">
      <w:pPr>
        <w:pStyle w:val="FootnoteText"/>
      </w:pPr>
      <w:r w:rsidRPr="001F1D44">
        <w:rPr>
          <w:rStyle w:val="FootnoteReference"/>
        </w:rPr>
        <w:footnoteRef/>
      </w:r>
      <w:r w:rsidRPr="001F1D44">
        <w:t xml:space="preserve"> An explanation of how Large Language Models (the type of programs most often described as AI) work is beyond the scope of this policy, but this article talks about how statistical models can produce human-sounding text, though it is several years out of date so take any mentioned ongoing research with a grain of salt: </w:t>
      </w:r>
      <w:hyperlink r:id="rId1" w:history="1">
        <w:r w:rsidRPr="001F1D44">
          <w:rPr>
            <w:rStyle w:val="Hyperlink"/>
            <w:color w:val="auto"/>
          </w:rPr>
          <w:t>https://arstechnica.com/science/2023/07/a-jargon-free-explanation-of-how-ai-large-language-models-work/</w:t>
        </w:r>
      </w:hyperlink>
      <w:r w:rsidRPr="001F1D44">
        <w:t xml:space="preserve"> </w:t>
      </w:r>
    </w:p>
  </w:footnote>
  <w:footnote w:id="2">
    <w:p w14:paraId="1BFF2770" w14:textId="7A3048D0" w:rsidR="00D54AB6" w:rsidRPr="001F1D44" w:rsidRDefault="00D54AB6" w:rsidP="00D54AB6">
      <w:pPr>
        <w:pStyle w:val="FootnoteText"/>
      </w:pPr>
      <w:r w:rsidRPr="001F1D44">
        <w:rPr>
          <w:rStyle w:val="FootnoteReference"/>
        </w:rPr>
        <w:footnoteRef/>
      </w:r>
      <w:r w:rsidR="008969CB" w:rsidRPr="001F1D44">
        <w:t xml:space="preserve">Read </w:t>
      </w:r>
      <w:r w:rsidR="009B65BB">
        <w:t>The American Alliance of Museum’s</w:t>
      </w:r>
      <w:r w:rsidR="008969CB" w:rsidRPr="001F1D44">
        <w:t xml:space="preserve"> full article here:</w:t>
      </w:r>
      <w:r w:rsidRPr="001F1D44">
        <w:t xml:space="preserve"> </w:t>
      </w:r>
      <w:hyperlink r:id="rId2" w:history="1">
        <w:r w:rsidRPr="001F1D44">
          <w:rPr>
            <w:rStyle w:val="Hyperlink"/>
            <w:color w:val="auto"/>
          </w:rPr>
          <w:t>https://www.aam-us.org/2026/03/30/ai-in-museums-and-community-trust-a-2025-annual-survey-of-museum-goers-data-story/</w:t>
        </w:r>
      </w:hyperlink>
      <w:r w:rsidRPr="001F1D44">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84815"/>
    <w:multiLevelType w:val="hybridMultilevel"/>
    <w:tmpl w:val="19C2A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83D31"/>
    <w:multiLevelType w:val="hybridMultilevel"/>
    <w:tmpl w:val="6C2C5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5836B0"/>
    <w:multiLevelType w:val="hybridMultilevel"/>
    <w:tmpl w:val="5D061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AE4BBF"/>
    <w:multiLevelType w:val="hybridMultilevel"/>
    <w:tmpl w:val="44BC5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174C52"/>
    <w:multiLevelType w:val="hybridMultilevel"/>
    <w:tmpl w:val="7278F44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68113527">
    <w:abstractNumId w:val="3"/>
  </w:num>
  <w:num w:numId="2" w16cid:durableId="1466316568">
    <w:abstractNumId w:val="2"/>
  </w:num>
  <w:num w:numId="3" w16cid:durableId="1107576022">
    <w:abstractNumId w:val="0"/>
  </w:num>
  <w:num w:numId="4" w16cid:durableId="1859541552">
    <w:abstractNumId w:val="1"/>
  </w:num>
  <w:num w:numId="5" w16cid:durableId="597755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D2"/>
    <w:rsid w:val="00016893"/>
    <w:rsid w:val="00077621"/>
    <w:rsid w:val="000D52C9"/>
    <w:rsid w:val="00156A06"/>
    <w:rsid w:val="001F1D44"/>
    <w:rsid w:val="002665C5"/>
    <w:rsid w:val="00283B8D"/>
    <w:rsid w:val="00283D7F"/>
    <w:rsid w:val="002B1A42"/>
    <w:rsid w:val="003373E2"/>
    <w:rsid w:val="005678D2"/>
    <w:rsid w:val="005C16CB"/>
    <w:rsid w:val="005F3323"/>
    <w:rsid w:val="006F2135"/>
    <w:rsid w:val="007F15D5"/>
    <w:rsid w:val="008969CB"/>
    <w:rsid w:val="00991CAB"/>
    <w:rsid w:val="009B65BB"/>
    <w:rsid w:val="009C00A8"/>
    <w:rsid w:val="009F1E42"/>
    <w:rsid w:val="00A02715"/>
    <w:rsid w:val="00A03203"/>
    <w:rsid w:val="00A937F5"/>
    <w:rsid w:val="00B25B19"/>
    <w:rsid w:val="00B95E7B"/>
    <w:rsid w:val="00BB71B7"/>
    <w:rsid w:val="00D1666B"/>
    <w:rsid w:val="00D52967"/>
    <w:rsid w:val="00D54AB6"/>
    <w:rsid w:val="00EB5230"/>
    <w:rsid w:val="00F868DC"/>
    <w:rsid w:val="00FA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0E6CB"/>
  <w15:chartTrackingRefBased/>
  <w15:docId w15:val="{3FFFF2F5-F951-4553-BDA7-52580C615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8D2"/>
    <w:pPr>
      <w:ind w:left="720"/>
      <w:contextualSpacing/>
    </w:pPr>
  </w:style>
  <w:style w:type="character" w:styleId="Hyperlink">
    <w:name w:val="Hyperlink"/>
    <w:basedOn w:val="DefaultParagraphFont"/>
    <w:uiPriority w:val="99"/>
    <w:unhideWhenUsed/>
    <w:rsid w:val="006F2135"/>
    <w:rPr>
      <w:color w:val="0563C1" w:themeColor="hyperlink"/>
      <w:u w:val="single"/>
    </w:rPr>
  </w:style>
  <w:style w:type="character" w:styleId="UnresolvedMention">
    <w:name w:val="Unresolved Mention"/>
    <w:basedOn w:val="DefaultParagraphFont"/>
    <w:uiPriority w:val="99"/>
    <w:semiHidden/>
    <w:unhideWhenUsed/>
    <w:rsid w:val="006F2135"/>
    <w:rPr>
      <w:color w:val="605E5C"/>
      <w:shd w:val="clear" w:color="auto" w:fill="E1DFDD"/>
    </w:rPr>
  </w:style>
  <w:style w:type="paragraph" w:styleId="FootnoteText">
    <w:name w:val="footnote text"/>
    <w:basedOn w:val="Normal"/>
    <w:link w:val="FootnoteTextChar"/>
    <w:uiPriority w:val="99"/>
    <w:semiHidden/>
    <w:unhideWhenUsed/>
    <w:rsid w:val="00A937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37F5"/>
    <w:rPr>
      <w:sz w:val="20"/>
      <w:szCs w:val="20"/>
    </w:rPr>
  </w:style>
  <w:style w:type="character" w:styleId="FootnoteReference">
    <w:name w:val="footnote reference"/>
    <w:basedOn w:val="DefaultParagraphFont"/>
    <w:uiPriority w:val="99"/>
    <w:semiHidden/>
    <w:unhideWhenUsed/>
    <w:rsid w:val="00A937F5"/>
    <w:rPr>
      <w:vertAlign w:val="superscript"/>
    </w:rPr>
  </w:style>
  <w:style w:type="character" w:styleId="FollowedHyperlink">
    <w:name w:val="FollowedHyperlink"/>
    <w:basedOn w:val="DefaultParagraphFont"/>
    <w:uiPriority w:val="99"/>
    <w:semiHidden/>
    <w:unhideWhenUsed/>
    <w:rsid w:val="008969CB"/>
    <w:rPr>
      <w:color w:val="954F72" w:themeColor="followedHyperlink"/>
      <w:u w:val="single"/>
    </w:rPr>
  </w:style>
  <w:style w:type="character" w:styleId="CommentReference">
    <w:name w:val="annotation reference"/>
    <w:basedOn w:val="DefaultParagraphFont"/>
    <w:uiPriority w:val="99"/>
    <w:semiHidden/>
    <w:unhideWhenUsed/>
    <w:rsid w:val="00FA043C"/>
    <w:rPr>
      <w:sz w:val="16"/>
      <w:szCs w:val="16"/>
    </w:rPr>
  </w:style>
  <w:style w:type="paragraph" w:styleId="CommentText">
    <w:name w:val="annotation text"/>
    <w:basedOn w:val="Normal"/>
    <w:link w:val="CommentTextChar"/>
    <w:uiPriority w:val="99"/>
    <w:semiHidden/>
    <w:unhideWhenUsed/>
    <w:rsid w:val="00FA043C"/>
    <w:pPr>
      <w:spacing w:line="240" w:lineRule="auto"/>
    </w:pPr>
    <w:rPr>
      <w:sz w:val="20"/>
      <w:szCs w:val="20"/>
    </w:rPr>
  </w:style>
  <w:style w:type="character" w:customStyle="1" w:styleId="CommentTextChar">
    <w:name w:val="Comment Text Char"/>
    <w:basedOn w:val="DefaultParagraphFont"/>
    <w:link w:val="CommentText"/>
    <w:uiPriority w:val="99"/>
    <w:semiHidden/>
    <w:rsid w:val="00FA043C"/>
    <w:rPr>
      <w:sz w:val="20"/>
      <w:szCs w:val="20"/>
    </w:rPr>
  </w:style>
  <w:style w:type="paragraph" w:styleId="CommentSubject">
    <w:name w:val="annotation subject"/>
    <w:basedOn w:val="CommentText"/>
    <w:next w:val="CommentText"/>
    <w:link w:val="CommentSubjectChar"/>
    <w:uiPriority w:val="99"/>
    <w:semiHidden/>
    <w:unhideWhenUsed/>
    <w:rsid w:val="00FA043C"/>
    <w:rPr>
      <w:b/>
      <w:bCs/>
    </w:rPr>
  </w:style>
  <w:style w:type="character" w:customStyle="1" w:styleId="CommentSubjectChar">
    <w:name w:val="Comment Subject Char"/>
    <w:basedOn w:val="CommentTextChar"/>
    <w:link w:val="CommentSubject"/>
    <w:uiPriority w:val="99"/>
    <w:semiHidden/>
    <w:rsid w:val="00FA04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elook.com/thesaur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ves.gov/" TargetMode="External"/><Relationship Id="rId5" Type="http://schemas.openxmlformats.org/officeDocument/2006/relationships/webSettings" Target="webSettings.xml"/><Relationship Id="rId10" Type="http://schemas.openxmlformats.org/officeDocument/2006/relationships/hyperlink" Target="https://www.loc.gov/" TargetMode="External"/><Relationship Id="rId4" Type="http://schemas.openxmlformats.org/officeDocument/2006/relationships/settings" Target="settings.xml"/><Relationship Id="rId9" Type="http://schemas.openxmlformats.org/officeDocument/2006/relationships/hyperlink" Target="https://commons.wikimedia.org/wiki/Main_Pag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am-us.org/2026/03/30/ai-in-museums-and-community-trust-a-2025-annual-survey-of-museum-goers-data-story/" TargetMode="External"/><Relationship Id="rId1" Type="http://schemas.openxmlformats.org/officeDocument/2006/relationships/hyperlink" Target="https://arstechnica.com/science/2023/07/a-jargon-free-explanation-of-how-ai-large-language-models-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B091C-D2E5-49B2-9FC2-F69D9DF3F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Raeburn Sottile</dc:creator>
  <cp:keywords/>
  <dc:description/>
  <cp:lastModifiedBy>Raeburn Sottile</cp:lastModifiedBy>
  <cp:revision>17</cp:revision>
  <dcterms:created xsi:type="dcterms:W3CDTF">2026-06-22T18:04:00Z</dcterms:created>
  <dcterms:modified xsi:type="dcterms:W3CDTF">2026-07-06T22:56:00Z</dcterms:modified>
</cp:coreProperties>
</file>